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1928" w:firstLineChars="600"/>
        <w:rPr>
          <w:rFonts w:hint="eastAsia" w:ascii="宋体" w:hAnsi="宋体" w:eastAsia="黑体"/>
          <w:b/>
          <w:iCs/>
          <w:color w:val="auto"/>
          <w:sz w:val="32"/>
          <w:szCs w:val="32"/>
        </w:rPr>
      </w:pPr>
      <w:bookmarkStart w:id="1" w:name="_GoBack"/>
      <w:bookmarkEnd w:id="1"/>
      <w:bookmarkStart w:id="0" w:name="_Hlk88751316"/>
      <w:r>
        <w:rPr>
          <w:rFonts w:hint="eastAsia" w:ascii="宋体" w:hAnsi="宋体" w:eastAsia="黑体"/>
          <w:b/>
          <w:iCs/>
          <w:color w:val="auto"/>
          <w:sz w:val="32"/>
          <w:szCs w:val="32"/>
        </w:rPr>
        <w:t>锦冠花园物业服务项目招标公告</w:t>
      </w:r>
    </w:p>
    <w:p>
      <w:pPr>
        <w:spacing w:line="520" w:lineRule="exact"/>
        <w:ind w:firstLine="420" w:firstLineChars="200"/>
        <w:rPr>
          <w:rFonts w:ascii="宋体" w:hAnsi="宋体" w:cs="宋体"/>
          <w:color w:val="auto"/>
          <w:kern w:val="0"/>
          <w:szCs w:val="21"/>
        </w:rPr>
      </w:pPr>
      <w:r>
        <w:rPr>
          <w:rFonts w:hint="eastAsia" w:ascii="宋体" w:hAnsi="宋体" w:cs="宋体"/>
          <w:color w:val="auto"/>
          <w:kern w:val="0"/>
          <w:szCs w:val="21"/>
        </w:rPr>
        <w:t>衡阳衡房物业咨询有限公司受</w:t>
      </w:r>
      <w:r>
        <w:rPr>
          <w:rFonts w:hint="eastAsia" w:ascii="宋体" w:hAnsi="宋体" w:cs="宋体"/>
          <w:b/>
          <w:bCs/>
          <w:color w:val="auto"/>
          <w:kern w:val="0"/>
          <w:szCs w:val="21"/>
          <w:u w:val="single"/>
          <w:lang w:eastAsia="zh-CN"/>
        </w:rPr>
        <w:t>衡阳市锦冠花园小区业主委员会</w:t>
      </w:r>
      <w:r>
        <w:rPr>
          <w:rFonts w:hint="eastAsia" w:ascii="宋体" w:hAnsi="宋体" w:cs="宋体"/>
          <w:color w:val="auto"/>
          <w:kern w:val="0"/>
          <w:szCs w:val="21"/>
        </w:rPr>
        <w:t>委托，对</w:t>
      </w:r>
      <w:r>
        <w:rPr>
          <w:rFonts w:hint="eastAsia" w:ascii="宋体" w:hAnsi="宋体" w:cs="宋体"/>
          <w:b/>
          <w:bCs/>
          <w:color w:val="auto"/>
          <w:kern w:val="0"/>
          <w:szCs w:val="21"/>
          <w:lang w:eastAsia="zh-CN"/>
        </w:rPr>
        <w:t>锦冠花园</w:t>
      </w:r>
      <w:r>
        <w:rPr>
          <w:rFonts w:hint="eastAsia" w:ascii="宋体" w:hAnsi="宋体" w:cs="宋体"/>
          <w:b/>
          <w:bCs/>
          <w:color w:val="auto"/>
          <w:kern w:val="0"/>
          <w:szCs w:val="21"/>
        </w:rPr>
        <w:t>物业服务项目</w:t>
      </w:r>
      <w:r>
        <w:rPr>
          <w:rFonts w:hint="eastAsia" w:ascii="宋体" w:hAnsi="宋体" w:cs="宋体"/>
          <w:color w:val="auto"/>
          <w:kern w:val="0"/>
          <w:szCs w:val="21"/>
        </w:rPr>
        <w:t>组织公开招标。诚挚</w:t>
      </w:r>
      <w:r>
        <w:rPr>
          <w:rFonts w:hint="eastAsia"/>
          <w:color w:val="auto"/>
          <w:szCs w:val="21"/>
        </w:rPr>
        <w:t>邀请符合资格的物业服务企业前来投标</w:t>
      </w:r>
      <w:r>
        <w:rPr>
          <w:rFonts w:hint="eastAsia" w:ascii="宋体" w:hAnsi="宋体" w:cs="宋体"/>
          <w:color w:val="auto"/>
          <w:kern w:val="0"/>
          <w:szCs w:val="21"/>
        </w:rPr>
        <w:t>。</w:t>
      </w:r>
    </w:p>
    <w:p>
      <w:pPr>
        <w:spacing w:line="520" w:lineRule="exact"/>
        <w:rPr>
          <w:rFonts w:hint="eastAsia" w:ascii="宋体" w:hAnsi="宋体" w:eastAsia="宋体" w:cs="宋体"/>
          <w:color w:val="auto"/>
          <w:kern w:val="0"/>
          <w:szCs w:val="21"/>
          <w:lang w:eastAsia="zh-CN"/>
        </w:rPr>
      </w:pPr>
      <w:r>
        <w:rPr>
          <w:rFonts w:hint="eastAsia" w:ascii="宋体" w:hAnsi="宋体" w:cs="宋体"/>
          <w:color w:val="auto"/>
          <w:kern w:val="0"/>
          <w:szCs w:val="21"/>
        </w:rPr>
        <w:t>一、招标人名称：</w:t>
      </w:r>
      <w:r>
        <w:rPr>
          <w:rFonts w:hint="eastAsia" w:ascii="宋体" w:hAnsi="宋体" w:cs="宋体"/>
          <w:color w:val="auto"/>
          <w:kern w:val="0"/>
          <w:szCs w:val="21"/>
          <w:lang w:eastAsia="zh-CN"/>
        </w:rPr>
        <w:t>衡阳市锦冠花园小区业主委员会</w:t>
      </w:r>
    </w:p>
    <w:p>
      <w:pPr>
        <w:spacing w:line="520" w:lineRule="exact"/>
        <w:rPr>
          <w:rFonts w:ascii="宋体" w:hAnsi="宋体" w:cs="宋体"/>
          <w:color w:val="auto"/>
          <w:szCs w:val="21"/>
        </w:rPr>
      </w:pPr>
      <w:r>
        <w:rPr>
          <w:rFonts w:hint="eastAsia" w:ascii="宋体" w:hAnsi="宋体" w:cs="宋体"/>
          <w:color w:val="auto"/>
          <w:kern w:val="0"/>
          <w:szCs w:val="21"/>
        </w:rPr>
        <w:t>二、招标项目名称：</w:t>
      </w:r>
      <w:r>
        <w:rPr>
          <w:rFonts w:hint="eastAsia" w:ascii="宋体" w:hAnsi="宋体" w:cs="宋体"/>
          <w:b/>
          <w:bCs/>
          <w:color w:val="auto"/>
          <w:kern w:val="0"/>
          <w:szCs w:val="21"/>
          <w:lang w:eastAsia="zh-CN"/>
        </w:rPr>
        <w:t>锦冠花园</w:t>
      </w:r>
      <w:r>
        <w:rPr>
          <w:rFonts w:hint="eastAsia" w:ascii="宋体" w:hAnsi="宋体" w:cs="宋体"/>
          <w:b/>
          <w:bCs/>
          <w:color w:val="auto"/>
          <w:kern w:val="0"/>
          <w:szCs w:val="21"/>
        </w:rPr>
        <w:t>物业服务项目</w:t>
      </w:r>
    </w:p>
    <w:p>
      <w:pPr>
        <w:rPr>
          <w:rFonts w:hint="eastAsia" w:ascii="宋体" w:hAnsi="宋体" w:eastAsia="宋体" w:cs="宋体"/>
          <w:b/>
          <w:bCs/>
          <w:color w:val="auto"/>
          <w:sz w:val="28"/>
          <w:szCs w:val="28"/>
          <w:lang w:eastAsia="zh-CN"/>
        </w:rPr>
      </w:pPr>
      <w:r>
        <w:rPr>
          <w:rFonts w:hint="eastAsia" w:ascii="宋体" w:hAnsi="宋体" w:cs="宋体"/>
          <w:color w:val="auto"/>
          <w:szCs w:val="21"/>
        </w:rPr>
        <w:t>三、招标编号：</w:t>
      </w:r>
      <w:r>
        <w:rPr>
          <w:rFonts w:hint="eastAsia" w:ascii="宋体" w:hAnsi="宋体" w:cs="宋体"/>
          <w:b/>
          <w:bCs/>
          <w:color w:val="auto"/>
          <w:sz w:val="28"/>
          <w:szCs w:val="28"/>
          <w:lang w:eastAsia="zh-CN"/>
        </w:rPr>
        <w:t>HFZX2022-G013</w:t>
      </w:r>
    </w:p>
    <w:p>
      <w:pPr>
        <w:widowControl/>
        <w:tabs>
          <w:tab w:val="left" w:pos="0"/>
          <w:tab w:val="left" w:pos="567"/>
        </w:tabs>
        <w:spacing w:line="520" w:lineRule="exact"/>
        <w:jc w:val="left"/>
        <w:rPr>
          <w:rFonts w:ascii="宋体" w:hAnsi="宋体" w:cs="宋体"/>
          <w:bCs/>
          <w:color w:val="auto"/>
          <w:szCs w:val="21"/>
        </w:rPr>
      </w:pPr>
      <w:r>
        <w:rPr>
          <w:rFonts w:hint="eastAsia" w:ascii="宋体" w:hAnsi="宋体" w:cs="宋体"/>
          <w:bCs/>
          <w:color w:val="auto"/>
          <w:szCs w:val="21"/>
        </w:rPr>
        <w:t>四、招标项目内容：</w:t>
      </w:r>
    </w:p>
    <w:p>
      <w:pPr>
        <w:widowControl/>
        <w:tabs>
          <w:tab w:val="left" w:pos="0"/>
          <w:tab w:val="left" w:pos="567"/>
        </w:tabs>
        <w:spacing w:line="520" w:lineRule="exact"/>
        <w:jc w:val="left"/>
        <w:rPr>
          <w:rFonts w:ascii="宋体" w:hAnsi="宋体" w:cs="宋体"/>
          <w:color w:val="auto"/>
          <w:szCs w:val="21"/>
        </w:rPr>
      </w:pPr>
      <w:r>
        <w:rPr>
          <w:rFonts w:hint="eastAsia" w:ascii="宋体" w:hAnsi="宋体" w:cs="宋体"/>
          <w:bCs/>
          <w:color w:val="auto"/>
          <w:szCs w:val="21"/>
        </w:rPr>
        <w:t>1</w:t>
      </w:r>
      <w:r>
        <w:rPr>
          <w:rFonts w:hint="eastAsia" w:ascii="宋体" w:hAnsi="宋体" w:cs="宋体"/>
          <w:color w:val="auto"/>
          <w:szCs w:val="21"/>
        </w:rPr>
        <w:t>、类型：住宅；</w:t>
      </w:r>
    </w:p>
    <w:p>
      <w:pPr>
        <w:widowControl/>
        <w:tabs>
          <w:tab w:val="left" w:pos="0"/>
          <w:tab w:val="left" w:pos="567"/>
        </w:tabs>
        <w:spacing w:line="520" w:lineRule="exact"/>
        <w:jc w:val="left"/>
        <w:rPr>
          <w:rFonts w:hint="eastAsia" w:ascii="宋体" w:hAnsi="宋体"/>
          <w:color w:val="auto"/>
          <w:szCs w:val="21"/>
          <w:lang w:eastAsia="zh-CN"/>
        </w:rPr>
      </w:pPr>
      <w:r>
        <w:rPr>
          <w:rFonts w:hint="eastAsia" w:ascii="宋体" w:hAnsi="宋体" w:cs="宋体"/>
          <w:color w:val="auto"/>
          <w:szCs w:val="21"/>
        </w:rPr>
        <w:t>2、坐落位置：</w:t>
      </w:r>
      <w:r>
        <w:rPr>
          <w:rFonts w:hint="eastAsia" w:ascii="宋体" w:hAnsi="宋体"/>
          <w:color w:val="auto"/>
          <w:szCs w:val="21"/>
          <w:lang w:val="en-US" w:eastAsia="zh-CN"/>
        </w:rPr>
        <w:t>衡阳市蒸湘区华兴街道天柱路18号</w:t>
      </w:r>
      <w:r>
        <w:rPr>
          <w:rFonts w:hint="eastAsia" w:ascii="宋体" w:hAnsi="宋体"/>
          <w:color w:val="auto"/>
          <w:szCs w:val="21"/>
          <w:lang w:eastAsia="zh-CN"/>
        </w:rPr>
        <w:t>。</w:t>
      </w:r>
    </w:p>
    <w:p>
      <w:pPr>
        <w:widowControl/>
        <w:tabs>
          <w:tab w:val="left" w:pos="0"/>
          <w:tab w:val="left" w:pos="567"/>
        </w:tabs>
        <w:spacing w:line="520" w:lineRule="exact"/>
        <w:jc w:val="left"/>
        <w:rPr>
          <w:rFonts w:hint="default" w:ascii="宋体" w:hAnsi="宋体" w:eastAsia="宋体" w:cs="宋体"/>
          <w:color w:val="auto"/>
          <w:szCs w:val="21"/>
          <w:lang w:val="en-US" w:eastAsia="zh-CN"/>
        </w:rPr>
      </w:pPr>
      <w:r>
        <w:rPr>
          <w:rFonts w:hint="eastAsia" w:ascii="宋体" w:hAnsi="宋体" w:cs="宋体"/>
          <w:color w:val="auto"/>
          <w:szCs w:val="21"/>
        </w:rPr>
        <w:t>3、概况：</w:t>
      </w:r>
      <w:r>
        <w:rPr>
          <w:rFonts w:hint="eastAsia" w:ascii="宋体" w:hAnsi="宋体" w:cs="宋体"/>
          <w:color w:val="auto"/>
          <w:szCs w:val="21"/>
          <w:lang w:val="en-US" w:eastAsia="zh-CN"/>
        </w:rPr>
        <w:t>小区住宅建筑面积159209.49㎡，住宅户数1057户，商铺141间，建筑面积16329.49㎡，地下车位505个，电梯32台，物业用房面积758.61㎡。</w:t>
      </w:r>
    </w:p>
    <w:p>
      <w:pPr>
        <w:widowControl/>
        <w:tabs>
          <w:tab w:val="left" w:pos="0"/>
          <w:tab w:val="left" w:pos="567"/>
        </w:tabs>
        <w:spacing w:line="520" w:lineRule="exact"/>
        <w:jc w:val="left"/>
        <w:rPr>
          <w:rFonts w:ascii="宋体" w:hAnsi="宋体" w:cs="宋体"/>
          <w:bCs/>
          <w:color w:val="auto"/>
          <w:kern w:val="0"/>
          <w:szCs w:val="21"/>
        </w:rPr>
      </w:pPr>
      <w:r>
        <w:rPr>
          <w:rFonts w:hint="eastAsia" w:ascii="宋体" w:hAnsi="宋体" w:cs="宋体"/>
          <w:color w:val="auto"/>
          <w:kern w:val="0"/>
          <w:szCs w:val="21"/>
        </w:rPr>
        <w:t>五、招</w:t>
      </w:r>
      <w:r>
        <w:rPr>
          <w:rFonts w:hint="eastAsia" w:ascii="宋体" w:hAnsi="宋体" w:cs="宋体"/>
          <w:bCs/>
          <w:color w:val="auto"/>
          <w:kern w:val="0"/>
          <w:szCs w:val="21"/>
        </w:rPr>
        <w:t>标金额及服务期：</w:t>
      </w:r>
    </w:p>
    <w:p>
      <w:pPr>
        <w:widowControl/>
        <w:tabs>
          <w:tab w:val="left" w:pos="0"/>
          <w:tab w:val="left" w:pos="567"/>
        </w:tabs>
        <w:spacing w:line="520" w:lineRule="exact"/>
        <w:jc w:val="left"/>
        <w:rPr>
          <w:rFonts w:ascii="宋体" w:hAnsi="宋体" w:cs="宋体"/>
          <w:color w:val="auto"/>
          <w:kern w:val="0"/>
          <w:szCs w:val="21"/>
        </w:rPr>
      </w:pPr>
      <w:r>
        <w:rPr>
          <w:rFonts w:hint="eastAsia" w:ascii="宋体" w:hAnsi="宋体" w:cs="宋体"/>
          <w:color w:val="auto"/>
          <w:kern w:val="0"/>
          <w:szCs w:val="21"/>
        </w:rPr>
        <w:t>1、招标金额：略</w:t>
      </w:r>
      <w:r>
        <w:rPr>
          <w:rFonts w:hint="eastAsia" w:ascii="宋体" w:hAnsi="宋体"/>
          <w:color w:val="auto"/>
          <w:szCs w:val="21"/>
        </w:rPr>
        <w:t>。</w:t>
      </w:r>
    </w:p>
    <w:p>
      <w:pPr>
        <w:widowControl/>
        <w:spacing w:line="520" w:lineRule="exact"/>
        <w:jc w:val="left"/>
        <w:rPr>
          <w:rFonts w:ascii="宋体" w:hAnsi="宋体" w:cs="宋体"/>
          <w:color w:val="auto"/>
          <w:kern w:val="0"/>
          <w:szCs w:val="21"/>
        </w:rPr>
      </w:pPr>
      <w:r>
        <w:rPr>
          <w:rFonts w:hint="eastAsia" w:ascii="宋体" w:hAnsi="宋体" w:cs="宋体"/>
          <w:color w:val="auto"/>
          <w:kern w:val="0"/>
          <w:szCs w:val="21"/>
        </w:rPr>
        <w:t>2、物业服务合同期限：</w:t>
      </w:r>
      <w:r>
        <w:rPr>
          <w:rFonts w:hint="eastAsia" w:ascii="宋体" w:hAnsi="宋体" w:cs="宋体"/>
          <w:color w:val="auto"/>
          <w:kern w:val="0"/>
          <w:szCs w:val="21"/>
          <w:lang w:val="en-US" w:eastAsia="zh-CN"/>
        </w:rPr>
        <w:t>五年</w:t>
      </w:r>
      <w:r>
        <w:rPr>
          <w:rFonts w:hint="eastAsia" w:ascii="宋体" w:hAnsi="宋体" w:cs="宋体"/>
          <w:color w:val="auto"/>
          <w:kern w:val="0"/>
          <w:szCs w:val="21"/>
        </w:rPr>
        <w:t>。</w:t>
      </w:r>
    </w:p>
    <w:p>
      <w:pPr>
        <w:widowControl/>
        <w:spacing w:line="5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w:t>
      </w:r>
      <w:r>
        <w:rPr>
          <w:rFonts w:hint="eastAsia" w:ascii="宋体" w:hAnsi="宋体" w:cs="宋体"/>
          <w:bCs/>
          <w:color w:val="000000" w:themeColor="text1"/>
          <w:kern w:val="0"/>
          <w:szCs w:val="21"/>
          <w14:textFill>
            <w14:solidFill>
              <w14:schemeClr w14:val="tx1"/>
            </w14:solidFill>
          </w14:textFill>
        </w:rPr>
        <w:t>、投标人资格要求</w:t>
      </w:r>
    </w:p>
    <w:p>
      <w:pPr>
        <w:spacing w:line="5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1、投标人基本资格条件：</w:t>
      </w:r>
    </w:p>
    <w:p>
      <w:pPr>
        <w:spacing w:line="5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1.1、具有独立承担民事责任的能力；</w:t>
      </w:r>
    </w:p>
    <w:p>
      <w:pPr>
        <w:spacing w:line="5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1.2、具有良好的商业信誉和健全的财务会计制度；</w:t>
      </w:r>
    </w:p>
    <w:p>
      <w:pPr>
        <w:spacing w:line="5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1.3、具有履行合同所必需的设备和专业技术能力；</w:t>
      </w:r>
    </w:p>
    <w:p>
      <w:pPr>
        <w:spacing w:line="5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r>
        <w:rPr>
          <w:rFonts w:hint="eastAsia" w:ascii="宋体" w:hAnsi="宋体"/>
          <w:color w:val="000000" w:themeColor="text1"/>
          <w:szCs w:val="21"/>
          <w:lang w:val="en-US" w:eastAsia="zh-CN"/>
          <w14:textFill>
            <w14:solidFill>
              <w14:schemeClr w14:val="tx1"/>
            </w14:solidFill>
          </w14:textFill>
        </w:rPr>
        <w:t>提供2021年度财务审计报告，有依法缴纳税收和社会保障资金的良好记录</w:t>
      </w:r>
      <w:r>
        <w:rPr>
          <w:rFonts w:hint="eastAsia" w:ascii="宋体" w:hAnsi="宋体"/>
          <w:color w:val="000000" w:themeColor="text1"/>
          <w:szCs w:val="21"/>
          <w14:textFill>
            <w14:solidFill>
              <w14:schemeClr w14:val="tx1"/>
            </w14:solidFill>
          </w14:textFill>
        </w:rPr>
        <w:t>；</w:t>
      </w:r>
    </w:p>
    <w:p>
      <w:pPr>
        <w:spacing w:line="5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1.5、提供参加招标活动近三年内，在经营活动中没有重大违法记录书面声明；</w:t>
      </w:r>
    </w:p>
    <w:p>
      <w:pPr>
        <w:spacing w:line="5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1.6、信用中国报告（www.creditchina.gov.cn）(无失信、惩戒、处罚等不良记录)</w:t>
      </w:r>
    </w:p>
    <w:p>
      <w:pPr>
        <w:spacing w:line="5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1.7、招标文件规定的其他资格条件证明文件。</w:t>
      </w:r>
    </w:p>
    <w:p>
      <w:pPr>
        <w:spacing w:line="5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2、投标人特定资格条件：</w:t>
      </w:r>
    </w:p>
    <w:p>
      <w:pPr>
        <w:spacing w:line="520" w:lineRule="exact"/>
        <w:rPr>
          <w:rFonts w:hint="eastAsia" w:ascii="宋体" w:hAnsi="宋体"/>
          <w:color w:val="FF0000"/>
          <w:szCs w:val="21"/>
          <w:lang w:eastAsia="zh-CN"/>
        </w:rPr>
      </w:pPr>
      <w:r>
        <w:rPr>
          <w:rFonts w:hint="eastAsia" w:ascii="宋体" w:hAnsi="宋体"/>
          <w:color w:val="000000" w:themeColor="text1"/>
          <w:szCs w:val="21"/>
          <w14:textFill>
            <w14:solidFill>
              <w14:schemeClr w14:val="tx1"/>
            </w14:solidFill>
          </w14:textFill>
        </w:rPr>
        <w:t>2.1、</w:t>
      </w:r>
      <w:r>
        <w:rPr>
          <w:rFonts w:hint="eastAsia" w:ascii="宋体" w:hAnsi="宋体"/>
          <w:color w:val="000000" w:themeColor="text1"/>
          <w:szCs w:val="21"/>
          <w:lang w:eastAsia="zh-CN"/>
          <w14:textFill>
            <w14:solidFill>
              <w14:schemeClr w14:val="tx1"/>
            </w14:solidFill>
          </w14:textFill>
        </w:rPr>
        <w:t>拟派</w:t>
      </w:r>
      <w:r>
        <w:rPr>
          <w:rFonts w:hint="eastAsia" w:ascii="宋体" w:hAnsi="宋体"/>
          <w:color w:val="auto"/>
          <w:szCs w:val="21"/>
          <w:lang w:eastAsia="zh-CN"/>
        </w:rPr>
        <w:t>驻招标项目经理应具备相似物业项目的管理经验</w:t>
      </w:r>
      <w:r>
        <w:rPr>
          <w:rFonts w:hint="eastAsia" w:ascii="宋体" w:hAnsi="宋体"/>
          <w:color w:val="auto"/>
          <w:szCs w:val="21"/>
          <w:lang w:val="en-US" w:eastAsia="zh-CN"/>
        </w:rPr>
        <w:t>三年以上</w:t>
      </w:r>
      <w:r>
        <w:rPr>
          <w:rFonts w:hint="eastAsia" w:ascii="宋体" w:hAnsi="宋体"/>
          <w:color w:val="auto"/>
          <w:szCs w:val="21"/>
          <w:lang w:eastAsia="zh-CN"/>
        </w:rPr>
        <w:t>，持有物业服务企业项目经理岗位证书</w:t>
      </w:r>
      <w:r>
        <w:rPr>
          <w:rFonts w:hint="eastAsia" w:ascii="宋体" w:hAnsi="宋体"/>
          <w:color w:val="FF0000"/>
          <w:szCs w:val="21"/>
          <w:lang w:eastAsia="zh-CN"/>
        </w:rPr>
        <w:t>；</w:t>
      </w:r>
    </w:p>
    <w:p>
      <w:pPr>
        <w:spacing w:line="520" w:lineRule="exact"/>
        <w:rPr>
          <w:rFonts w:ascii="宋体" w:hAnsi="宋体"/>
          <w:color w:val="auto"/>
          <w:szCs w:val="21"/>
        </w:rPr>
      </w:pPr>
      <w:r>
        <w:rPr>
          <w:rFonts w:hint="eastAsia" w:ascii="宋体" w:hAnsi="宋体"/>
          <w:color w:val="auto"/>
          <w:szCs w:val="21"/>
        </w:rPr>
        <w:t>七、获取招标文件时间、地点：</w:t>
      </w:r>
    </w:p>
    <w:p>
      <w:pPr>
        <w:spacing w:line="520" w:lineRule="exact"/>
        <w:rPr>
          <w:rFonts w:ascii="宋体" w:hAnsi="宋体"/>
          <w:color w:val="auto"/>
          <w:szCs w:val="21"/>
        </w:rPr>
      </w:pPr>
      <w:r>
        <w:rPr>
          <w:rFonts w:hint="eastAsia" w:ascii="宋体" w:hAnsi="宋体"/>
          <w:color w:val="auto"/>
          <w:szCs w:val="21"/>
        </w:rPr>
        <w:t>1、获取招标文件时间：</w:t>
      </w:r>
      <w:r>
        <w:rPr>
          <w:rFonts w:hint="eastAsia" w:ascii="宋体" w:hAnsi="宋体" w:cs="宋体"/>
          <w:color w:val="auto"/>
          <w:kern w:val="0"/>
          <w:szCs w:val="21"/>
        </w:rPr>
        <w:t>202</w:t>
      </w:r>
      <w:r>
        <w:rPr>
          <w:rFonts w:hint="eastAsia" w:ascii="宋体" w:hAnsi="宋体" w:cs="宋体"/>
          <w:color w:val="auto"/>
          <w:kern w:val="0"/>
          <w:szCs w:val="21"/>
          <w:lang w:val="en-US" w:eastAsia="zh-CN"/>
        </w:rPr>
        <w:t>2</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 12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5 </w:t>
      </w:r>
      <w:r>
        <w:rPr>
          <w:rFonts w:hint="eastAsia" w:ascii="宋体" w:hAnsi="宋体" w:cs="宋体"/>
          <w:color w:val="auto"/>
          <w:kern w:val="0"/>
          <w:szCs w:val="21"/>
        </w:rPr>
        <w:t>日起至 202</w:t>
      </w:r>
      <w:r>
        <w:rPr>
          <w:rFonts w:hint="eastAsia" w:ascii="宋体" w:hAnsi="宋体" w:cs="宋体"/>
          <w:color w:val="auto"/>
          <w:kern w:val="0"/>
          <w:szCs w:val="21"/>
          <w:lang w:val="en-US" w:eastAsia="zh-CN"/>
        </w:rPr>
        <w:t>2</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12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9 </w:t>
      </w:r>
      <w:r>
        <w:rPr>
          <w:rFonts w:hint="eastAsia" w:ascii="宋体" w:hAnsi="宋体" w:cs="宋体"/>
          <w:color w:val="auto"/>
          <w:kern w:val="0"/>
          <w:szCs w:val="21"/>
        </w:rPr>
        <w:t>日止，工作日上午8:00—12:00，下午1</w:t>
      </w: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kern w:val="0"/>
          <w:szCs w:val="21"/>
          <w:lang w:val="en-US" w:eastAsia="zh-CN"/>
        </w:rPr>
        <w:t>3</w:t>
      </w:r>
      <w:r>
        <w:rPr>
          <w:rFonts w:hint="eastAsia" w:ascii="宋体" w:hAnsi="宋体" w:cs="宋体"/>
          <w:color w:val="auto"/>
          <w:kern w:val="0"/>
          <w:szCs w:val="21"/>
        </w:rPr>
        <w:t>0—1</w:t>
      </w:r>
      <w:r>
        <w:rPr>
          <w:rFonts w:hint="eastAsia" w:ascii="宋体" w:hAnsi="宋体" w:cs="宋体"/>
          <w:color w:val="auto"/>
          <w:kern w:val="0"/>
          <w:szCs w:val="21"/>
          <w:lang w:val="en-US" w:eastAsia="zh-CN"/>
        </w:rPr>
        <w:t>7</w:t>
      </w:r>
      <w:r>
        <w:rPr>
          <w:rFonts w:hint="eastAsia" w:ascii="宋体" w:hAnsi="宋体" w:cs="宋体"/>
          <w:color w:val="auto"/>
          <w:kern w:val="0"/>
          <w:szCs w:val="21"/>
        </w:rPr>
        <w:t>:</w:t>
      </w:r>
      <w:r>
        <w:rPr>
          <w:rFonts w:hint="eastAsia" w:ascii="宋体" w:hAnsi="宋体" w:cs="宋体"/>
          <w:color w:val="auto"/>
          <w:kern w:val="0"/>
          <w:szCs w:val="21"/>
          <w:lang w:val="en-US" w:eastAsia="zh-CN"/>
        </w:rPr>
        <w:t>0</w:t>
      </w:r>
      <w:r>
        <w:rPr>
          <w:rFonts w:hint="eastAsia" w:ascii="宋体" w:hAnsi="宋体" w:cs="宋体"/>
          <w:color w:val="auto"/>
          <w:kern w:val="0"/>
          <w:szCs w:val="21"/>
        </w:rPr>
        <w:t>0</w:t>
      </w:r>
      <w:r>
        <w:rPr>
          <w:rFonts w:hint="eastAsia" w:ascii="宋体" w:hAnsi="宋体"/>
          <w:color w:val="auto"/>
          <w:szCs w:val="21"/>
        </w:rPr>
        <w:t>(北京时间，节假日除外)</w:t>
      </w:r>
    </w:p>
    <w:p>
      <w:pPr>
        <w:spacing w:line="520" w:lineRule="exact"/>
        <w:rPr>
          <w:rFonts w:ascii="宋体" w:hAnsi="宋体"/>
          <w:color w:val="auto"/>
          <w:szCs w:val="21"/>
        </w:rPr>
      </w:pPr>
      <w:r>
        <w:rPr>
          <w:rFonts w:hint="eastAsia" w:ascii="宋体" w:hAnsi="宋体"/>
          <w:color w:val="auto"/>
          <w:szCs w:val="21"/>
        </w:rPr>
        <w:t>2、获取招标文件地点：</w:t>
      </w:r>
      <w:r>
        <w:rPr>
          <w:rFonts w:hint="eastAsia" w:ascii="宋体" w:hAnsi="宋体" w:cs="宋体"/>
          <w:color w:val="auto"/>
          <w:kern w:val="0"/>
          <w:szCs w:val="21"/>
        </w:rPr>
        <w:t>衡阳衡房物业咨询有限公司，</w:t>
      </w:r>
      <w:r>
        <w:rPr>
          <w:rFonts w:hint="eastAsia" w:ascii="宋体" w:hAnsi="宋体"/>
          <w:color w:val="auto"/>
          <w:szCs w:val="21"/>
        </w:rPr>
        <w:t>地址：湖南省衡阳市石鼓区船山大道28号建设大厦808室。</w:t>
      </w:r>
    </w:p>
    <w:p>
      <w:pPr>
        <w:spacing w:line="520" w:lineRule="exact"/>
        <w:rPr>
          <w:rFonts w:ascii="宋体" w:hAnsi="宋体"/>
          <w:color w:val="auto"/>
          <w:szCs w:val="21"/>
        </w:rPr>
      </w:pPr>
      <w:r>
        <w:rPr>
          <w:rFonts w:hint="eastAsia" w:ascii="宋体" w:hAnsi="宋体"/>
          <w:color w:val="auto"/>
          <w:szCs w:val="21"/>
        </w:rPr>
        <w:t>3、获取方式：现场</w:t>
      </w:r>
    </w:p>
    <w:p>
      <w:pPr>
        <w:spacing w:line="520" w:lineRule="exact"/>
        <w:rPr>
          <w:rFonts w:ascii="宋体" w:hAnsi="宋体"/>
          <w:color w:val="auto"/>
          <w:szCs w:val="21"/>
        </w:rPr>
      </w:pPr>
      <w:r>
        <w:rPr>
          <w:rFonts w:hint="eastAsia" w:ascii="宋体" w:hAnsi="宋体"/>
          <w:color w:val="auto"/>
          <w:szCs w:val="21"/>
        </w:rPr>
        <w:t>4、投标申请人须派其法定代表人或委托代理人携带以下资料获取招标文件①法定代表人资格证明或法定代表人授权委托书及委托代理人身份证（第二代身份证）②营业执照副本③</w:t>
      </w:r>
      <w:r>
        <w:rPr>
          <w:rFonts w:hint="eastAsia" w:ascii="宋体" w:hAnsi="宋体"/>
          <w:color w:val="auto"/>
          <w:szCs w:val="21"/>
          <w:lang w:val="en-US" w:eastAsia="zh-CN"/>
        </w:rPr>
        <w:t>提供2021年度财务审计报告，2022年第3季度缴纳</w:t>
      </w:r>
      <w:r>
        <w:rPr>
          <w:rFonts w:hint="eastAsia" w:ascii="宋体" w:hAnsi="宋体"/>
          <w:color w:val="auto"/>
          <w:szCs w:val="21"/>
        </w:rPr>
        <w:t>税收及社保证明（或向税务部门缴费的依据），④项目经理应具备相似物业项目的管理经验</w:t>
      </w:r>
      <w:r>
        <w:rPr>
          <w:rFonts w:hint="eastAsia" w:ascii="宋体" w:hAnsi="宋体"/>
          <w:color w:val="auto"/>
          <w:szCs w:val="21"/>
          <w:lang w:val="en-US" w:eastAsia="zh-CN"/>
        </w:rPr>
        <w:t>三年以上</w:t>
      </w:r>
      <w:r>
        <w:rPr>
          <w:rFonts w:hint="eastAsia" w:ascii="宋体" w:hAnsi="宋体"/>
          <w:color w:val="auto"/>
          <w:szCs w:val="21"/>
        </w:rPr>
        <w:t>，持有物业服务企业项目经理岗位证书⑤信用中国报告</w:t>
      </w:r>
      <w:r>
        <w:rPr>
          <w:rFonts w:hint="eastAsia" w:ascii="宋体" w:hAnsi="宋体"/>
          <w:color w:val="auto"/>
          <w:szCs w:val="21"/>
          <w:lang w:eastAsia="zh-CN"/>
        </w:rPr>
        <w:t>网上查询打印版</w:t>
      </w:r>
      <w:r>
        <w:rPr>
          <w:rFonts w:hint="eastAsia" w:ascii="宋体" w:hAnsi="宋体"/>
          <w:color w:val="auto"/>
          <w:szCs w:val="21"/>
        </w:rPr>
        <w:t>（原件现场查验后退还，复印件留存备案）</w:t>
      </w:r>
    </w:p>
    <w:p>
      <w:pPr>
        <w:spacing w:line="520" w:lineRule="exact"/>
        <w:ind w:firstLine="420" w:firstLineChars="200"/>
        <w:rPr>
          <w:rFonts w:ascii="宋体" w:hAnsi="宋体"/>
          <w:color w:val="auto"/>
          <w:szCs w:val="21"/>
        </w:rPr>
      </w:pPr>
      <w:r>
        <w:rPr>
          <w:rFonts w:hint="eastAsia" w:ascii="宋体" w:hAnsi="宋体"/>
          <w:color w:val="auto"/>
          <w:szCs w:val="21"/>
        </w:rPr>
        <w:t>注：上述所有资质验原件收复印件，所有复印件须全部加盖投标单位红色印鉴，不接受影印件印鉴，且复印件字迹、公章印鉴清晰。</w:t>
      </w:r>
    </w:p>
    <w:p>
      <w:pPr>
        <w:widowControl/>
        <w:spacing w:line="520" w:lineRule="exact"/>
        <w:jc w:val="left"/>
        <w:rPr>
          <w:rFonts w:ascii="宋体" w:hAnsi="宋体" w:cs="宋体"/>
          <w:color w:val="auto"/>
          <w:kern w:val="0"/>
          <w:szCs w:val="21"/>
        </w:rPr>
      </w:pPr>
      <w:r>
        <w:rPr>
          <w:rFonts w:hint="eastAsia" w:ascii="宋体" w:hAnsi="宋体" w:cs="宋体"/>
          <w:bCs/>
          <w:color w:val="auto"/>
          <w:kern w:val="0"/>
          <w:szCs w:val="21"/>
        </w:rPr>
        <w:t>八、招标文件的发售</w:t>
      </w:r>
    </w:p>
    <w:p>
      <w:pPr>
        <w:widowControl/>
        <w:spacing w:line="520" w:lineRule="exact"/>
        <w:ind w:left="5" w:firstLine="420" w:firstLineChars="200"/>
        <w:jc w:val="left"/>
        <w:rPr>
          <w:rFonts w:ascii="宋体" w:hAnsi="宋体" w:cs="宋体"/>
          <w:color w:val="auto"/>
          <w:kern w:val="0"/>
          <w:szCs w:val="21"/>
        </w:rPr>
      </w:pPr>
      <w:r>
        <w:rPr>
          <w:rFonts w:hint="eastAsia" w:ascii="宋体" w:hAnsi="宋体" w:cs="宋体"/>
          <w:color w:val="auto"/>
          <w:kern w:val="0"/>
          <w:szCs w:val="21"/>
        </w:rPr>
        <w:t>招标文件每份售价400元整,招标文件售后不退。</w:t>
      </w:r>
    </w:p>
    <w:p>
      <w:pPr>
        <w:widowControl/>
        <w:spacing w:line="520" w:lineRule="exact"/>
        <w:jc w:val="left"/>
        <w:rPr>
          <w:rFonts w:ascii="宋体" w:hAnsi="宋体" w:cs="宋体"/>
          <w:color w:val="auto"/>
          <w:kern w:val="0"/>
          <w:szCs w:val="21"/>
        </w:rPr>
      </w:pPr>
      <w:r>
        <w:rPr>
          <w:rFonts w:hint="eastAsia" w:ascii="宋体" w:hAnsi="宋体" w:cs="宋体"/>
          <w:bCs/>
          <w:color w:val="auto"/>
          <w:kern w:val="0"/>
          <w:szCs w:val="21"/>
          <w:lang w:val="en-US" w:eastAsia="zh-CN"/>
        </w:rPr>
        <w:t>九</w:t>
      </w:r>
      <w:r>
        <w:rPr>
          <w:rFonts w:hint="eastAsia" w:ascii="宋体" w:hAnsi="宋体" w:cs="宋体"/>
          <w:bCs/>
          <w:color w:val="auto"/>
          <w:kern w:val="0"/>
          <w:szCs w:val="21"/>
        </w:rPr>
        <w:t>、投标地点</w:t>
      </w:r>
    </w:p>
    <w:p>
      <w:pPr>
        <w:widowControl/>
        <w:spacing w:line="52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eastAsia="zh-CN"/>
        </w:rPr>
        <w:t>衡阳市蒸湘区华新开发区天柱路</w:t>
      </w:r>
      <w:r>
        <w:rPr>
          <w:rFonts w:hint="eastAsia" w:ascii="宋体" w:hAnsi="宋体" w:cs="宋体"/>
          <w:color w:val="auto"/>
          <w:kern w:val="0"/>
          <w:szCs w:val="21"/>
          <w:lang w:val="en-US" w:eastAsia="zh-CN"/>
        </w:rPr>
        <w:t>18号锦冠花园小区12栋2楼业主委员会办公室</w:t>
      </w:r>
      <w:r>
        <w:rPr>
          <w:rFonts w:hint="eastAsia" w:ascii="宋体" w:hAnsi="宋体" w:cs="宋体"/>
          <w:color w:val="auto"/>
          <w:kern w:val="0"/>
          <w:szCs w:val="21"/>
        </w:rPr>
        <w:t>。</w:t>
      </w:r>
    </w:p>
    <w:p>
      <w:pPr>
        <w:widowControl/>
        <w:spacing w:line="520" w:lineRule="exact"/>
        <w:jc w:val="left"/>
        <w:rPr>
          <w:rFonts w:ascii="宋体" w:hAnsi="宋体" w:cs="宋体"/>
          <w:color w:val="auto"/>
          <w:kern w:val="0"/>
          <w:szCs w:val="21"/>
        </w:rPr>
      </w:pPr>
      <w:r>
        <w:rPr>
          <w:rFonts w:hint="eastAsia" w:ascii="宋体" w:hAnsi="宋体" w:cs="宋体"/>
          <w:bCs/>
          <w:color w:val="auto"/>
          <w:kern w:val="0"/>
          <w:szCs w:val="21"/>
        </w:rPr>
        <w:t>十、投标截止时间  202</w:t>
      </w:r>
      <w:r>
        <w:rPr>
          <w:rFonts w:hint="eastAsia" w:ascii="宋体" w:hAnsi="宋体" w:cs="宋体"/>
          <w:bCs/>
          <w:color w:val="auto"/>
          <w:kern w:val="0"/>
          <w:szCs w:val="21"/>
          <w:lang w:val="en-US" w:eastAsia="zh-CN"/>
        </w:rPr>
        <w:t>2</w:t>
      </w:r>
      <w:r>
        <w:rPr>
          <w:rFonts w:ascii="宋体" w:hAnsi="宋体" w:cs="宋体"/>
          <w:bCs/>
          <w:color w:val="auto"/>
          <w:kern w:val="0"/>
          <w:szCs w:val="21"/>
        </w:rPr>
        <w:t xml:space="preserve"> </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 xml:space="preserve"> 12 </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 xml:space="preserve">26 </w:t>
      </w:r>
      <w:r>
        <w:rPr>
          <w:rFonts w:hint="eastAsia" w:ascii="宋体" w:hAnsi="宋体" w:cs="宋体"/>
          <w:bCs/>
          <w:color w:val="auto"/>
          <w:kern w:val="0"/>
          <w:szCs w:val="21"/>
        </w:rPr>
        <w:t>日</w:t>
      </w:r>
      <w:r>
        <w:rPr>
          <w:rFonts w:hint="eastAsia" w:ascii="宋体" w:hAnsi="宋体" w:cs="宋体"/>
          <w:bCs/>
          <w:color w:val="auto"/>
          <w:kern w:val="0"/>
          <w:szCs w:val="21"/>
          <w:lang w:val="en-US" w:eastAsia="zh-CN"/>
        </w:rPr>
        <w:t>上午9</w:t>
      </w:r>
      <w:r>
        <w:rPr>
          <w:rFonts w:hint="eastAsia" w:ascii="宋体" w:hAnsi="宋体" w:cs="宋体"/>
          <w:bCs/>
          <w:color w:val="auto"/>
          <w:kern w:val="0"/>
          <w:szCs w:val="21"/>
        </w:rPr>
        <w:t>：</w:t>
      </w:r>
      <w:r>
        <w:rPr>
          <w:rFonts w:hint="eastAsia" w:ascii="宋体" w:hAnsi="宋体" w:cs="宋体"/>
          <w:bCs/>
          <w:color w:val="auto"/>
          <w:kern w:val="0"/>
          <w:szCs w:val="21"/>
          <w:lang w:val="en-US" w:eastAsia="zh-CN"/>
        </w:rPr>
        <w:t>3</w:t>
      </w:r>
      <w:r>
        <w:rPr>
          <w:rFonts w:hint="eastAsia" w:ascii="宋体" w:hAnsi="宋体" w:cs="宋体"/>
          <w:bCs/>
          <w:color w:val="auto"/>
          <w:kern w:val="0"/>
          <w:szCs w:val="21"/>
        </w:rPr>
        <w:t>0，</w:t>
      </w:r>
      <w:r>
        <w:rPr>
          <w:rFonts w:hint="eastAsia" w:ascii="宋体" w:hAnsi="宋体" w:cs="宋体"/>
          <w:color w:val="auto"/>
          <w:kern w:val="0"/>
          <w:szCs w:val="21"/>
        </w:rPr>
        <w:t>逾期收到的或不符合规定的投标文件视为无效投标文件。</w:t>
      </w:r>
    </w:p>
    <w:p>
      <w:pPr>
        <w:widowControl/>
        <w:spacing w:line="520" w:lineRule="exact"/>
        <w:jc w:val="left"/>
        <w:rPr>
          <w:rFonts w:ascii="宋体" w:hAnsi="宋体" w:cs="宋体"/>
          <w:bCs/>
          <w:color w:val="auto"/>
          <w:kern w:val="0"/>
          <w:szCs w:val="21"/>
        </w:rPr>
      </w:pPr>
      <w:r>
        <w:rPr>
          <w:rFonts w:hint="eastAsia" w:ascii="宋体" w:hAnsi="宋体" w:cs="宋体"/>
          <w:bCs/>
          <w:color w:val="auto"/>
          <w:kern w:val="0"/>
          <w:szCs w:val="21"/>
        </w:rPr>
        <w:t>十</w:t>
      </w:r>
      <w:r>
        <w:rPr>
          <w:rFonts w:hint="eastAsia" w:ascii="宋体" w:hAnsi="宋体" w:cs="宋体"/>
          <w:bCs/>
          <w:color w:val="auto"/>
          <w:kern w:val="0"/>
          <w:szCs w:val="21"/>
          <w:lang w:val="en-US" w:eastAsia="zh-CN"/>
        </w:rPr>
        <w:t>一</w:t>
      </w:r>
      <w:r>
        <w:rPr>
          <w:rFonts w:hint="eastAsia" w:ascii="宋体" w:hAnsi="宋体" w:cs="宋体"/>
          <w:bCs/>
          <w:color w:val="auto"/>
          <w:kern w:val="0"/>
          <w:szCs w:val="21"/>
        </w:rPr>
        <w:t>、开标时间、地点</w:t>
      </w:r>
    </w:p>
    <w:p>
      <w:pPr>
        <w:widowControl/>
        <w:spacing w:line="520" w:lineRule="exact"/>
        <w:ind w:firstLine="319" w:firstLineChars="152"/>
        <w:jc w:val="left"/>
        <w:rPr>
          <w:rFonts w:ascii="宋体" w:hAnsi="宋体" w:cs="宋体"/>
          <w:color w:val="auto"/>
          <w:kern w:val="0"/>
          <w:szCs w:val="21"/>
        </w:rPr>
      </w:pPr>
      <w:r>
        <w:rPr>
          <w:rFonts w:hint="eastAsia" w:ascii="宋体" w:hAnsi="宋体" w:cs="宋体"/>
          <w:color w:val="auto"/>
          <w:kern w:val="0"/>
          <w:szCs w:val="21"/>
        </w:rPr>
        <w:t>1、开标时间：</w:t>
      </w:r>
      <w:r>
        <w:rPr>
          <w:rFonts w:hint="eastAsia" w:ascii="宋体" w:hAnsi="宋体" w:cs="宋体"/>
          <w:bCs/>
          <w:color w:val="auto"/>
          <w:kern w:val="0"/>
          <w:szCs w:val="21"/>
        </w:rPr>
        <w:t xml:space="preserve"> 202</w:t>
      </w:r>
      <w:r>
        <w:rPr>
          <w:rFonts w:hint="eastAsia" w:ascii="宋体" w:hAnsi="宋体" w:cs="宋体"/>
          <w:bCs/>
          <w:color w:val="auto"/>
          <w:kern w:val="0"/>
          <w:szCs w:val="21"/>
          <w:lang w:val="en-US" w:eastAsia="zh-CN"/>
        </w:rPr>
        <w:t>2</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 xml:space="preserve"> 12 </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 xml:space="preserve"> 26 </w:t>
      </w:r>
      <w:r>
        <w:rPr>
          <w:rFonts w:hint="eastAsia" w:ascii="宋体" w:hAnsi="宋体" w:cs="宋体"/>
          <w:bCs/>
          <w:color w:val="auto"/>
          <w:kern w:val="0"/>
          <w:szCs w:val="21"/>
        </w:rPr>
        <w:t>日</w:t>
      </w:r>
      <w:r>
        <w:rPr>
          <w:rFonts w:hint="eastAsia" w:ascii="宋体" w:hAnsi="宋体" w:cs="宋体"/>
          <w:bCs/>
          <w:color w:val="auto"/>
          <w:kern w:val="0"/>
          <w:szCs w:val="21"/>
          <w:lang w:val="en-US" w:eastAsia="zh-CN"/>
        </w:rPr>
        <w:t>上午9</w:t>
      </w:r>
      <w:r>
        <w:rPr>
          <w:rFonts w:hint="eastAsia" w:ascii="宋体" w:hAnsi="宋体" w:cs="宋体"/>
          <w:bCs/>
          <w:color w:val="auto"/>
          <w:kern w:val="0"/>
          <w:szCs w:val="21"/>
        </w:rPr>
        <w:t>：</w:t>
      </w:r>
      <w:r>
        <w:rPr>
          <w:rFonts w:hint="eastAsia" w:ascii="宋体" w:hAnsi="宋体" w:cs="宋体"/>
          <w:bCs/>
          <w:color w:val="auto"/>
          <w:kern w:val="0"/>
          <w:szCs w:val="21"/>
          <w:lang w:val="en-US" w:eastAsia="zh-CN"/>
        </w:rPr>
        <w:t>3</w:t>
      </w:r>
      <w:r>
        <w:rPr>
          <w:rFonts w:hint="eastAsia" w:ascii="宋体" w:hAnsi="宋体" w:cs="宋体"/>
          <w:bCs/>
          <w:color w:val="auto"/>
          <w:kern w:val="0"/>
          <w:szCs w:val="21"/>
        </w:rPr>
        <w:t>0</w:t>
      </w:r>
    </w:p>
    <w:p>
      <w:pPr>
        <w:widowControl/>
        <w:spacing w:line="52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 xml:space="preserve">2、开标地点： </w:t>
      </w:r>
      <w:r>
        <w:rPr>
          <w:rFonts w:hint="eastAsia" w:ascii="宋体" w:hAnsi="宋体" w:cs="宋体"/>
          <w:color w:val="auto"/>
          <w:kern w:val="0"/>
          <w:szCs w:val="21"/>
          <w:lang w:eastAsia="zh-CN"/>
        </w:rPr>
        <w:t>衡阳市蒸湘区华新开发区天柱路</w:t>
      </w:r>
      <w:r>
        <w:rPr>
          <w:rFonts w:hint="eastAsia" w:ascii="宋体" w:hAnsi="宋体" w:cs="宋体"/>
          <w:color w:val="auto"/>
          <w:kern w:val="0"/>
          <w:szCs w:val="21"/>
          <w:lang w:val="en-US" w:eastAsia="zh-CN"/>
        </w:rPr>
        <w:t>18号锦冠花园小区12栋2楼业主委员会办公室</w:t>
      </w:r>
      <w:r>
        <w:rPr>
          <w:rFonts w:hint="eastAsia" w:ascii="宋体" w:hAnsi="宋体" w:cs="宋体"/>
          <w:color w:val="auto"/>
          <w:kern w:val="0"/>
          <w:szCs w:val="21"/>
        </w:rPr>
        <w:t>。</w:t>
      </w:r>
    </w:p>
    <w:p>
      <w:pPr>
        <w:widowControl/>
        <w:spacing w:line="520" w:lineRule="exact"/>
        <w:ind w:firstLine="319" w:firstLineChars="152"/>
        <w:jc w:val="left"/>
        <w:rPr>
          <w:rFonts w:ascii="宋体" w:hAnsi="宋体" w:cs="宋体"/>
          <w:color w:val="auto"/>
          <w:kern w:val="0"/>
          <w:szCs w:val="21"/>
        </w:rPr>
      </w:pPr>
      <w:r>
        <w:rPr>
          <w:rFonts w:hint="eastAsia" w:ascii="宋体" w:hAnsi="宋体" w:cs="宋体"/>
          <w:color w:val="auto"/>
          <w:kern w:val="0"/>
          <w:szCs w:val="21"/>
        </w:rPr>
        <w:t>3、法人代表或授权代表须准时到会，出示身份证原件、法人授权书并签名以示出席；否则，其投标将被拒绝。</w:t>
      </w:r>
    </w:p>
    <w:p>
      <w:pPr>
        <w:widowControl/>
        <w:spacing w:line="520" w:lineRule="exact"/>
        <w:jc w:val="left"/>
        <w:rPr>
          <w:rFonts w:ascii="宋体" w:hAnsi="宋体" w:cs="宋体"/>
          <w:color w:val="auto"/>
          <w:kern w:val="0"/>
          <w:szCs w:val="21"/>
        </w:rPr>
      </w:pPr>
      <w:r>
        <w:rPr>
          <w:rFonts w:hint="eastAsia" w:ascii="宋体" w:hAnsi="宋体" w:cs="宋体"/>
          <w:color w:val="auto"/>
          <w:kern w:val="0"/>
          <w:szCs w:val="21"/>
        </w:rPr>
        <w:t>十</w:t>
      </w:r>
      <w:r>
        <w:rPr>
          <w:rFonts w:hint="eastAsia" w:ascii="宋体" w:hAnsi="宋体" w:cs="宋体"/>
          <w:bCs/>
          <w:color w:val="auto"/>
          <w:kern w:val="0"/>
          <w:szCs w:val="21"/>
        </w:rPr>
        <w:t>二</w:t>
      </w:r>
      <w:r>
        <w:rPr>
          <w:rFonts w:hint="eastAsia" w:ascii="宋体" w:hAnsi="宋体" w:cs="宋体"/>
          <w:color w:val="auto"/>
          <w:kern w:val="0"/>
          <w:szCs w:val="21"/>
        </w:rPr>
        <w:t>、评标办法</w:t>
      </w:r>
    </w:p>
    <w:p>
      <w:pPr>
        <w:widowControl/>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本项目采用综合评分法</w:t>
      </w:r>
    </w:p>
    <w:p>
      <w:pPr>
        <w:widowControl/>
        <w:spacing w:line="520" w:lineRule="exact"/>
        <w:jc w:val="left"/>
        <w:rPr>
          <w:rFonts w:ascii="宋体" w:hAnsi="宋体" w:cs="宋体"/>
          <w:color w:val="auto"/>
          <w:kern w:val="0"/>
          <w:szCs w:val="21"/>
        </w:rPr>
      </w:pPr>
      <w:r>
        <w:rPr>
          <w:rFonts w:hint="eastAsia" w:ascii="宋体" w:hAnsi="宋体" w:cs="宋体"/>
          <w:color w:val="auto"/>
          <w:kern w:val="0"/>
          <w:szCs w:val="21"/>
        </w:rPr>
        <w:t>十</w:t>
      </w:r>
      <w:r>
        <w:rPr>
          <w:rFonts w:hint="eastAsia" w:ascii="宋体" w:hAnsi="宋体" w:cs="宋体"/>
          <w:color w:val="auto"/>
          <w:kern w:val="0"/>
          <w:szCs w:val="21"/>
          <w:lang w:val="en-US" w:eastAsia="zh-CN"/>
        </w:rPr>
        <w:t>三</w:t>
      </w:r>
      <w:r>
        <w:rPr>
          <w:rFonts w:hint="eastAsia" w:ascii="宋体" w:hAnsi="宋体" w:cs="宋体"/>
          <w:color w:val="auto"/>
          <w:kern w:val="0"/>
          <w:szCs w:val="21"/>
        </w:rPr>
        <w:t>、发布公告的媒介</w:t>
      </w:r>
    </w:p>
    <w:p>
      <w:pPr>
        <w:spacing w:line="520" w:lineRule="exact"/>
        <w:ind w:left="1" w:firstLine="424" w:firstLineChars="202"/>
        <w:rPr>
          <w:rFonts w:ascii="宋体" w:hAnsi="宋体" w:cs="宋体"/>
          <w:color w:val="auto"/>
          <w:szCs w:val="21"/>
        </w:rPr>
      </w:pPr>
      <w:r>
        <w:rPr>
          <w:rFonts w:hint="eastAsia" w:ascii="宋体" w:hAnsi="宋体"/>
          <w:color w:val="auto"/>
          <w:kern w:val="0"/>
          <w:szCs w:val="21"/>
        </w:rPr>
        <w:t>本次公开招标相关公告在</w:t>
      </w:r>
      <w:r>
        <w:rPr>
          <w:rFonts w:hint="eastAsia" w:ascii="宋体" w:hAnsi="宋体"/>
          <w:color w:val="auto"/>
          <w:kern w:val="0"/>
          <w:szCs w:val="21"/>
          <w:lang w:val="en-US" w:eastAsia="zh-CN"/>
        </w:rPr>
        <w:t>衡阳物业网</w:t>
      </w:r>
      <w:r>
        <w:rPr>
          <w:rFonts w:hint="eastAsia" w:ascii="宋体" w:hAnsi="宋体"/>
          <w:color w:val="auto"/>
          <w:kern w:val="0"/>
          <w:szCs w:val="21"/>
        </w:rPr>
        <w:t>网上</w:t>
      </w:r>
      <w:r>
        <w:rPr>
          <w:rFonts w:hint="eastAsia" w:ascii="宋体" w:hAnsi="宋体" w:cs="宋体"/>
          <w:color w:val="auto"/>
          <w:szCs w:val="21"/>
        </w:rPr>
        <w:t>发布。</w:t>
      </w:r>
    </w:p>
    <w:p>
      <w:pPr>
        <w:widowControl/>
        <w:spacing w:line="520" w:lineRule="exact"/>
        <w:jc w:val="left"/>
        <w:rPr>
          <w:rFonts w:ascii="宋体" w:hAnsi="宋体" w:cs="宋体"/>
          <w:color w:val="auto"/>
          <w:kern w:val="0"/>
          <w:szCs w:val="21"/>
        </w:rPr>
      </w:pPr>
      <w:r>
        <w:rPr>
          <w:rFonts w:hint="eastAsia" w:ascii="宋体" w:hAnsi="宋体" w:cs="宋体"/>
          <w:bCs/>
          <w:color w:val="auto"/>
          <w:kern w:val="0"/>
          <w:szCs w:val="21"/>
        </w:rPr>
        <w:t>十</w:t>
      </w:r>
      <w:r>
        <w:rPr>
          <w:rFonts w:hint="eastAsia" w:ascii="宋体" w:hAnsi="宋体" w:cs="宋体"/>
          <w:bCs/>
          <w:color w:val="auto"/>
          <w:kern w:val="0"/>
          <w:szCs w:val="21"/>
          <w:lang w:val="en-US" w:eastAsia="zh-CN"/>
        </w:rPr>
        <w:t>四</w:t>
      </w:r>
      <w:r>
        <w:rPr>
          <w:rFonts w:hint="eastAsia" w:ascii="宋体" w:hAnsi="宋体" w:cs="宋体"/>
          <w:bCs/>
          <w:color w:val="auto"/>
          <w:kern w:val="0"/>
          <w:szCs w:val="21"/>
        </w:rPr>
        <w:t>、对本次招标提出询问的，请于投标截止时间前</w:t>
      </w:r>
      <w:r>
        <w:rPr>
          <w:rFonts w:hint="eastAsia" w:ascii="宋体" w:hAnsi="宋体" w:cs="宋体"/>
          <w:bCs/>
          <w:color w:val="auto"/>
          <w:kern w:val="0"/>
          <w:szCs w:val="21"/>
          <w:lang w:val="en-US" w:eastAsia="zh-CN"/>
        </w:rPr>
        <w:t>10</w:t>
      </w:r>
      <w:r>
        <w:rPr>
          <w:rFonts w:hint="eastAsia" w:ascii="宋体" w:hAnsi="宋体" w:cs="宋体"/>
          <w:bCs/>
          <w:color w:val="auto"/>
          <w:kern w:val="0"/>
          <w:szCs w:val="21"/>
        </w:rPr>
        <w:t>日</w:t>
      </w:r>
      <w:r>
        <w:rPr>
          <w:rFonts w:hint="eastAsia" w:ascii="宋体" w:hAnsi="宋体" w:cs="宋体"/>
          <w:color w:val="auto"/>
          <w:kern w:val="0"/>
          <w:szCs w:val="21"/>
        </w:rPr>
        <w:t>与招标代理机构联系(技术方面的询问请以信函或传真的形式)。</w:t>
      </w:r>
    </w:p>
    <w:p>
      <w:pPr>
        <w:widowControl/>
        <w:spacing w:line="520" w:lineRule="exact"/>
        <w:jc w:val="left"/>
        <w:rPr>
          <w:rFonts w:ascii="宋体" w:hAnsi="宋体" w:cs="宋体"/>
          <w:bCs/>
          <w:color w:val="auto"/>
          <w:kern w:val="0"/>
          <w:szCs w:val="21"/>
        </w:rPr>
      </w:pPr>
      <w:r>
        <w:rPr>
          <w:rFonts w:hint="eastAsia" w:ascii="宋体" w:hAnsi="宋体" w:cs="宋体"/>
          <w:bCs/>
          <w:color w:val="auto"/>
          <w:kern w:val="0"/>
          <w:szCs w:val="21"/>
        </w:rPr>
        <w:t>十</w:t>
      </w:r>
      <w:r>
        <w:rPr>
          <w:rFonts w:hint="eastAsia" w:ascii="宋体" w:hAnsi="宋体" w:cs="宋体"/>
          <w:bCs/>
          <w:color w:val="auto"/>
          <w:kern w:val="0"/>
          <w:szCs w:val="21"/>
          <w:lang w:val="en-US" w:eastAsia="zh-CN"/>
        </w:rPr>
        <w:t>五</w:t>
      </w:r>
      <w:r>
        <w:rPr>
          <w:rFonts w:hint="eastAsia" w:ascii="宋体" w:hAnsi="宋体" w:cs="宋体"/>
          <w:bCs/>
          <w:color w:val="auto"/>
          <w:kern w:val="0"/>
          <w:szCs w:val="21"/>
        </w:rPr>
        <w:t>、联系方式</w:t>
      </w:r>
    </w:p>
    <w:p>
      <w:pPr>
        <w:widowControl/>
        <w:spacing w:line="520" w:lineRule="exact"/>
        <w:jc w:val="left"/>
        <w:rPr>
          <w:rFonts w:ascii="宋体" w:hAnsi="宋体" w:cs="宋体"/>
          <w:color w:val="auto"/>
          <w:kern w:val="0"/>
          <w:szCs w:val="21"/>
        </w:rPr>
      </w:pPr>
    </w:p>
    <w:p>
      <w:pPr>
        <w:widowControl/>
        <w:spacing w:line="520" w:lineRule="exact"/>
        <w:jc w:val="left"/>
        <w:rPr>
          <w:rFonts w:hint="eastAsia" w:ascii="宋体" w:hAnsi="宋体" w:eastAsia="宋体" w:cs="宋体"/>
          <w:color w:val="auto"/>
          <w:kern w:val="0"/>
          <w:szCs w:val="21"/>
          <w:lang w:eastAsia="zh-CN"/>
        </w:rPr>
      </w:pPr>
      <w:r>
        <w:rPr>
          <w:rFonts w:hint="eastAsia" w:ascii="宋体" w:hAnsi="宋体" w:cs="宋体"/>
          <w:color w:val="auto"/>
          <w:kern w:val="0"/>
          <w:szCs w:val="21"/>
        </w:rPr>
        <w:t>招标单位：</w:t>
      </w:r>
      <w:r>
        <w:rPr>
          <w:rFonts w:hint="eastAsia" w:ascii="宋体" w:hAnsi="宋体" w:cs="宋体"/>
          <w:color w:val="auto"/>
          <w:kern w:val="0"/>
          <w:szCs w:val="21"/>
          <w:lang w:eastAsia="zh-CN"/>
        </w:rPr>
        <w:t>衡阳市锦冠花园小区业主委员会</w:t>
      </w:r>
    </w:p>
    <w:p>
      <w:pPr>
        <w:widowControl/>
        <w:spacing w:line="52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地    址：</w:t>
      </w:r>
      <w:r>
        <w:rPr>
          <w:rFonts w:hint="eastAsia" w:ascii="宋体" w:hAnsi="宋体"/>
          <w:color w:val="auto"/>
          <w:szCs w:val="21"/>
          <w:lang w:val="en-US" w:eastAsia="zh-CN"/>
        </w:rPr>
        <w:t>衡阳市蒸湘区华兴街道天柱路18号</w:t>
      </w:r>
    </w:p>
    <w:p>
      <w:pPr>
        <w:widowControl/>
        <w:spacing w:line="520" w:lineRule="exact"/>
        <w:jc w:val="left"/>
        <w:rPr>
          <w:rFonts w:ascii="宋体" w:hAnsi="宋体" w:cs="宋体"/>
          <w:color w:val="auto"/>
          <w:kern w:val="0"/>
          <w:szCs w:val="21"/>
        </w:rPr>
      </w:pPr>
      <w:r>
        <w:rPr>
          <w:rFonts w:hint="eastAsia" w:ascii="宋体" w:hAnsi="宋体" w:cs="宋体"/>
          <w:color w:val="auto"/>
          <w:kern w:val="0"/>
          <w:szCs w:val="21"/>
        </w:rPr>
        <w:t>招标代理机构：衡阳衡房物业咨询有限公司</w:t>
      </w:r>
    </w:p>
    <w:p>
      <w:pPr>
        <w:widowControl/>
        <w:spacing w:line="520" w:lineRule="exact"/>
        <w:jc w:val="left"/>
        <w:rPr>
          <w:rFonts w:ascii="宋体" w:hAnsi="宋体" w:cs="宋体"/>
          <w:color w:val="auto"/>
          <w:kern w:val="0"/>
          <w:szCs w:val="21"/>
        </w:rPr>
      </w:pPr>
      <w:r>
        <w:rPr>
          <w:rFonts w:hint="eastAsia" w:ascii="宋体" w:hAnsi="宋体" w:cs="宋体"/>
          <w:color w:val="auto"/>
          <w:kern w:val="0"/>
          <w:szCs w:val="21"/>
        </w:rPr>
        <w:t>地    址：湖南省衡阳市船山大道28号建设大厦805室</w:t>
      </w:r>
    </w:p>
    <w:p>
      <w:pPr>
        <w:widowControl/>
        <w:spacing w:line="520" w:lineRule="exact"/>
        <w:jc w:val="left"/>
        <w:rPr>
          <w:rFonts w:ascii="宋体" w:hAnsi="宋体" w:cs="宋体"/>
          <w:color w:val="auto"/>
          <w:kern w:val="0"/>
          <w:szCs w:val="21"/>
        </w:rPr>
      </w:pPr>
      <w:r>
        <w:rPr>
          <w:rFonts w:hint="eastAsia" w:ascii="宋体" w:hAnsi="宋体" w:cs="宋体"/>
          <w:color w:val="auto"/>
          <w:kern w:val="0"/>
          <w:szCs w:val="21"/>
        </w:rPr>
        <w:t>联 系 人：华女士</w:t>
      </w:r>
    </w:p>
    <w:p>
      <w:pPr>
        <w:widowControl/>
        <w:spacing w:line="520" w:lineRule="exact"/>
        <w:jc w:val="left"/>
        <w:rPr>
          <w:rFonts w:ascii="宋体" w:hAnsi="宋体" w:cs="宋体"/>
          <w:color w:val="auto"/>
          <w:kern w:val="0"/>
          <w:szCs w:val="21"/>
        </w:rPr>
      </w:pPr>
      <w:r>
        <w:rPr>
          <w:rFonts w:hint="eastAsia" w:ascii="宋体" w:hAnsi="宋体" w:cs="宋体"/>
          <w:color w:val="auto"/>
          <w:kern w:val="0"/>
          <w:szCs w:val="21"/>
        </w:rPr>
        <w:t>电    话：0734-8293138</w:t>
      </w:r>
    </w:p>
    <w:p>
      <w:pPr>
        <w:widowControl/>
        <w:spacing w:line="380" w:lineRule="exact"/>
        <w:jc w:val="left"/>
        <w:rPr>
          <w:color w:val="auto"/>
        </w:rPr>
      </w:pPr>
      <w:r>
        <w:rPr>
          <w:rFonts w:hint="eastAsia" w:ascii="宋体" w:hAnsi="宋体" w:cs="宋体"/>
          <w:color w:val="auto"/>
          <w:kern w:val="0"/>
          <w:szCs w:val="21"/>
        </w:rPr>
        <w:t xml:space="preserve">                                                       202</w:t>
      </w:r>
      <w:r>
        <w:rPr>
          <w:rFonts w:hint="eastAsia" w:ascii="宋体" w:hAnsi="宋体" w:cs="宋体"/>
          <w:color w:val="auto"/>
          <w:kern w:val="0"/>
          <w:szCs w:val="21"/>
          <w:lang w:val="en-US" w:eastAsia="zh-CN"/>
        </w:rPr>
        <w:t>2</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 12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5 </w:t>
      </w:r>
      <w:r>
        <w:rPr>
          <w:rFonts w:hint="eastAsia" w:ascii="宋体" w:hAnsi="宋体" w:cs="宋体"/>
          <w:color w:val="auto"/>
          <w:kern w:val="0"/>
          <w:szCs w:val="21"/>
        </w:rPr>
        <w:t>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N2U3N2VkZDYzZWQ0MmNmYjZiZDU2NDQ2ZjZlYjMifQ=="/>
  </w:docVars>
  <w:rsids>
    <w:rsidRoot w:val="00000000"/>
    <w:rsid w:val="00EC2D62"/>
    <w:rsid w:val="0BF8173B"/>
    <w:rsid w:val="10F7790C"/>
    <w:rsid w:val="22AC6B25"/>
    <w:rsid w:val="272C055E"/>
    <w:rsid w:val="3735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1319</Words>
  <Characters>1471</Characters>
  <Lines>0</Lines>
  <Paragraphs>0</Paragraphs>
  <TotalTime>6</TotalTime>
  <ScaleCrop>false</ScaleCrop>
  <LinksUpToDate>false</LinksUpToDate>
  <CharactersWithSpaces>1567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以明</cp:lastModifiedBy>
  <dcterms:modified xsi:type="dcterms:W3CDTF">2022-12-05T08:49:18Z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8B16854C67844CF5BE6344B9D360EF20</vt:lpwstr>
  </property>
</Properties>
</file>